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0F6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泰安明堂湖畔国际健康中心建设项目第四标段</w:t>
      </w:r>
    </w:p>
    <w:p w14:paraId="0AB2EFC3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中标候选人公示</w:t>
      </w:r>
    </w:p>
    <w:p w14:paraId="58C98C6E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山东义信工程咨询有限公司受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泰安鑫明泰国际经贸有限公司，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对泰安明堂湖畔国际健康中心建设项目第四标段进行招标，并于2024-10-10 9：30开标，评标，开评标会结束后，根据相关法律，法规要求，现对中标候选人进行公示。</w:t>
      </w:r>
    </w:p>
    <w:p w14:paraId="7FCF2EC7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1项目编号：SDYXZB-0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-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06-04</w:t>
      </w:r>
    </w:p>
    <w:p w14:paraId="467FD762">
      <w:pPr>
        <w:keepNext w:val="0"/>
        <w:keepLines w:val="0"/>
        <w:pageBreakBefore w:val="0"/>
        <w:kinsoku/>
        <w:wordWrap/>
        <w:topLinePunct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2工程名称：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泰安明堂湖畔国际健康中心建设项目第四标段</w:t>
      </w:r>
    </w:p>
    <w:p w14:paraId="03BCAF02">
      <w:pPr>
        <w:keepNext w:val="0"/>
        <w:keepLines w:val="0"/>
        <w:pageBreakBefore w:val="0"/>
        <w:widowControl/>
        <w:tabs>
          <w:tab w:val="left" w:pos="8460"/>
        </w:tabs>
        <w:kinsoku/>
        <w:wordWrap/>
        <w:topLinePunct w:val="0"/>
        <w:bidi w:val="0"/>
        <w:spacing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 招标人：泰安鑫明泰国际经贸有限公司</w:t>
      </w:r>
    </w:p>
    <w:p w14:paraId="5136041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山东省泰安市泰山区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省庄镇大沟头村科技北街56号</w:t>
      </w:r>
    </w:p>
    <w:p w14:paraId="631C6558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电话：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0538-8261791</w:t>
      </w:r>
    </w:p>
    <w:p w14:paraId="175A34C3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 招标代理机构：山东义信工程咨询有限公司</w:t>
      </w:r>
    </w:p>
    <w:p w14:paraId="7AB6C9A2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项目经理：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李工</w:t>
      </w:r>
    </w:p>
    <w:p w14:paraId="6EBB43F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泰安市泰山区虎山东路8号</w:t>
      </w:r>
    </w:p>
    <w:p w14:paraId="01B89315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邮箱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: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sdyxxm123@163.com</w:t>
      </w:r>
    </w:p>
    <w:p w14:paraId="0DFDC24A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电话：0538-82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00076</w:t>
      </w:r>
    </w:p>
    <w:p w14:paraId="7E8EBADC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 唱价记录表</w:t>
      </w:r>
    </w:p>
    <w:tbl>
      <w:tblPr>
        <w:tblStyle w:val="3"/>
        <w:tblW w:w="9377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49"/>
        <w:gridCol w:w="1779"/>
        <w:gridCol w:w="1507"/>
        <w:gridCol w:w="1787"/>
        <w:gridCol w:w="915"/>
        <w:gridCol w:w="902"/>
      </w:tblGrid>
      <w:tr w14:paraId="6E3B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5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总报价（万元）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（日历天）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注册建造师   （姓名）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对招标文件的认同程度</w:t>
            </w:r>
          </w:p>
        </w:tc>
      </w:tr>
      <w:tr w14:paraId="76E4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34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2B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2457.899238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徐荣华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6F97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D9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73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宏远润丰建设集团有限公司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2545.314070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5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  <w:tr w14:paraId="041B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6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中曜建筑（山东）有限公司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2559.169188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240日历天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符合《建筑工程施工质量验收规范》标准，达到合格标准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李怀安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完全认同</w:t>
            </w:r>
          </w:p>
        </w:tc>
      </w:tr>
    </w:tbl>
    <w:p w14:paraId="37CE614F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3EE82F9C">
      <w:pPr>
        <w:pStyle w:val="2"/>
        <w:rPr>
          <w:rFonts w:hint="default"/>
          <w:lang w:val="en-US"/>
        </w:rPr>
      </w:pPr>
    </w:p>
    <w:p w14:paraId="3D5E9FE2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5.2评标情况</w:t>
      </w:r>
    </w:p>
    <w:p w14:paraId="341AECBC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36609F5D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tbl>
      <w:tblPr>
        <w:tblStyle w:val="3"/>
        <w:tblW w:w="9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194"/>
        <w:gridCol w:w="1086"/>
        <w:gridCol w:w="1092"/>
        <w:gridCol w:w="1092"/>
        <w:gridCol w:w="1536"/>
        <w:gridCol w:w="796"/>
      </w:tblGrid>
      <w:tr w14:paraId="690B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6DC7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           评分项目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投标总报价得分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商务文件得分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技术标得分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10F9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C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C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2457.899238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06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宏远润丰建设集团有限公司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2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6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2545.314070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5A4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中曜建筑（山东）有限公司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2559.169188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06BBF0A1">
      <w:pPr>
        <w:pStyle w:val="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42E6EB06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5.3技术评审打分</w:t>
      </w:r>
    </w:p>
    <w:tbl>
      <w:tblPr>
        <w:tblStyle w:val="3"/>
        <w:tblW w:w="94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523"/>
        <w:gridCol w:w="1098"/>
        <w:gridCol w:w="1139"/>
        <w:gridCol w:w="1139"/>
        <w:gridCol w:w="1139"/>
        <w:gridCol w:w="1084"/>
      </w:tblGrid>
      <w:tr w14:paraId="1B8A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 w14:paraId="410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                          投标单位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平均值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 w14:paraId="1941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01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D0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ED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宏远润丰建设集团有限公司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9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549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00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中曜建筑（山东）有限公司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3438E514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05058E5E">
      <w:pPr>
        <w:pStyle w:val="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708DAC5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6无效中标情况：无</w:t>
      </w:r>
    </w:p>
    <w:p w14:paraId="1EAEAC9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7拟中标候选人名单</w:t>
      </w:r>
    </w:p>
    <w:p w14:paraId="25187301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评审委员会根据招标文件规定的评标办法推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荐中标候选人排名情况：</w:t>
      </w:r>
    </w:p>
    <w:p w14:paraId="62DA234F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一标段</w:t>
      </w:r>
    </w:p>
    <w:p w14:paraId="5E7A8FC0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1652"/>
        <w:gridCol w:w="2008"/>
        <w:gridCol w:w="1501"/>
      </w:tblGrid>
      <w:tr w14:paraId="5028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EF2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053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综合得分</w:t>
            </w:r>
          </w:p>
        </w:tc>
        <w:tc>
          <w:tcPr>
            <w:tcW w:w="2008" w:type="dxa"/>
            <w:noWrap w:val="0"/>
            <w:vAlign w:val="center"/>
          </w:tcPr>
          <w:p w14:paraId="5F5B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投标报价（万元）</w:t>
            </w:r>
          </w:p>
        </w:tc>
        <w:tc>
          <w:tcPr>
            <w:tcW w:w="1501" w:type="dxa"/>
            <w:noWrap w:val="0"/>
            <w:vAlign w:val="center"/>
          </w:tcPr>
          <w:p w14:paraId="5415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 w14:paraId="207B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1970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山东格睿建设工程有限公司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604A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  <w:tc>
          <w:tcPr>
            <w:tcW w:w="2008" w:type="dxa"/>
            <w:noWrap w:val="0"/>
            <w:vAlign w:val="center"/>
          </w:tcPr>
          <w:p w14:paraId="30A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2457.899238</w:t>
            </w:r>
          </w:p>
        </w:tc>
        <w:tc>
          <w:tcPr>
            <w:tcW w:w="1501" w:type="dxa"/>
            <w:noWrap w:val="0"/>
            <w:vAlign w:val="center"/>
          </w:tcPr>
          <w:p w14:paraId="4EED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53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BFB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宏远润丰建设集团有限公司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2F8A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85.84</w:t>
            </w:r>
          </w:p>
        </w:tc>
        <w:tc>
          <w:tcPr>
            <w:tcW w:w="2008" w:type="dxa"/>
            <w:noWrap w:val="0"/>
            <w:vAlign w:val="center"/>
          </w:tcPr>
          <w:p w14:paraId="31A5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2545.314070</w:t>
            </w:r>
          </w:p>
        </w:tc>
        <w:tc>
          <w:tcPr>
            <w:tcW w:w="1501" w:type="dxa"/>
            <w:noWrap w:val="0"/>
            <w:vAlign w:val="center"/>
          </w:tcPr>
          <w:p w14:paraId="016A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8E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1" w:type="dxa"/>
            <w:tcBorders>
              <w:right w:val="single" w:color="auto" w:sz="4" w:space="0"/>
            </w:tcBorders>
            <w:noWrap w:val="0"/>
            <w:vAlign w:val="center"/>
          </w:tcPr>
          <w:p w14:paraId="4F6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中曜建筑（山东）有限公司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517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  <w:tc>
          <w:tcPr>
            <w:tcW w:w="2008" w:type="dxa"/>
            <w:noWrap w:val="0"/>
            <w:vAlign w:val="center"/>
          </w:tcPr>
          <w:p w14:paraId="257C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2559.169188</w:t>
            </w:r>
          </w:p>
        </w:tc>
        <w:tc>
          <w:tcPr>
            <w:tcW w:w="1501" w:type="dxa"/>
            <w:noWrap w:val="0"/>
            <w:vAlign w:val="center"/>
          </w:tcPr>
          <w:p w14:paraId="6B59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7821E5D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54A128C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8拟中标人情况：</w:t>
      </w:r>
    </w:p>
    <w:p w14:paraId="023A0E08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山东格睿建设工程有限公司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中标价</w:t>
      </w:r>
      <w:r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2457.899238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 w14:paraId="4C68C8DA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9开标时间：2024-10-10 9：30</w:t>
      </w:r>
    </w:p>
    <w:p w14:paraId="663D41D6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10公式日期：2024-10-11至2024-10-13</w:t>
      </w:r>
    </w:p>
    <w:p w14:paraId="7AE496D7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11公示网站：</w: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instrText xml:space="preserve"> HYPERLINK "http://taceyy.com/" </w:instrTex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kern w:val="2"/>
          <w:sz w:val="24"/>
          <w:szCs w:val="24"/>
          <w:highlight w:val="none"/>
          <w:lang w:val="zh-CN" w:eastAsia="zh-CN" w:bidi="ar-SA"/>
        </w:rPr>
        <w:t>http://taceyy.com/</w:t>
      </w:r>
      <w:r>
        <w:rPr>
          <w:rFonts w:hint="eastAsia" w:ascii="仿宋" w:hAnsi="仿宋" w:eastAsia="仿宋" w:cs="仿宋"/>
          <w:b w:val="0"/>
          <w:color w:val="000000"/>
          <w:kern w:val="2"/>
          <w:sz w:val="24"/>
          <w:szCs w:val="24"/>
          <w:highlight w:val="none"/>
          <w:lang w:val="zh-CN" w:eastAsia="zh-CN" w:bidi="ar-SA"/>
        </w:rPr>
        <w:fldChar w:fldCharType="end"/>
      </w:r>
    </w:p>
    <w:p w14:paraId="6A55812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440" w:lineRule="exact"/>
        <w:ind w:right="0" w:firstLine="4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12提出异议的渠道和方式：投标人或者其他利害关系人对评标结果有异议的，应当在中标候选人公示期间以书面形式（加盖单位公章）向招标人或招标代理机构提出，逾期不予处理。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Ronde-B-Squa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nde-B-Square">
    <w:panose1 w:val="02000600000000000000"/>
    <w:charset w:val="80"/>
    <w:family w:val="auto"/>
    <w:pitch w:val="default"/>
    <w:sig w:usb0="A00002FF" w:usb1="68C7FE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jQxMWRiNWMyNGM2ODZkMWM1ZWQzMWNjMWVmZWEifQ=="/>
  </w:docVars>
  <w:rsids>
    <w:rsidRoot w:val="00000000"/>
    <w:rsid w:val="03231E8E"/>
    <w:rsid w:val="03F60FF6"/>
    <w:rsid w:val="07A86AAB"/>
    <w:rsid w:val="0822685D"/>
    <w:rsid w:val="08801BEE"/>
    <w:rsid w:val="09D6126E"/>
    <w:rsid w:val="0C1834CB"/>
    <w:rsid w:val="0C2267D8"/>
    <w:rsid w:val="0CA41D5B"/>
    <w:rsid w:val="0E1704E7"/>
    <w:rsid w:val="0E2D3866"/>
    <w:rsid w:val="10D80401"/>
    <w:rsid w:val="12DA749C"/>
    <w:rsid w:val="16EF3DAF"/>
    <w:rsid w:val="17D76146"/>
    <w:rsid w:val="17EB2D91"/>
    <w:rsid w:val="18075128"/>
    <w:rsid w:val="19703633"/>
    <w:rsid w:val="1CDA7CAE"/>
    <w:rsid w:val="1E8962DE"/>
    <w:rsid w:val="20842633"/>
    <w:rsid w:val="27090EBD"/>
    <w:rsid w:val="28A90801"/>
    <w:rsid w:val="2A3F4BA4"/>
    <w:rsid w:val="2C496A44"/>
    <w:rsid w:val="2D7F6228"/>
    <w:rsid w:val="2F5051AF"/>
    <w:rsid w:val="33185D06"/>
    <w:rsid w:val="365437D6"/>
    <w:rsid w:val="39BF65F2"/>
    <w:rsid w:val="3A1703CD"/>
    <w:rsid w:val="3B537427"/>
    <w:rsid w:val="3E523901"/>
    <w:rsid w:val="4113617A"/>
    <w:rsid w:val="424B2B9B"/>
    <w:rsid w:val="479C4FDD"/>
    <w:rsid w:val="498E3271"/>
    <w:rsid w:val="50C413B7"/>
    <w:rsid w:val="51962A9D"/>
    <w:rsid w:val="54727B92"/>
    <w:rsid w:val="57062473"/>
    <w:rsid w:val="59E366E8"/>
    <w:rsid w:val="5A0512C9"/>
    <w:rsid w:val="5A5F25C6"/>
    <w:rsid w:val="5A612EA7"/>
    <w:rsid w:val="5D796245"/>
    <w:rsid w:val="5E68756F"/>
    <w:rsid w:val="60C73D08"/>
    <w:rsid w:val="6A244C92"/>
    <w:rsid w:val="6BE10F6D"/>
    <w:rsid w:val="738A20D9"/>
    <w:rsid w:val="79752F6C"/>
    <w:rsid w:val="7A9B4601"/>
    <w:rsid w:val="7C3F770A"/>
    <w:rsid w:val="7DFD194C"/>
    <w:rsid w:val="7F2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color w:val="0000FF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qFormat/>
    <w:uiPriority w:val="0"/>
    <w:rPr>
      <w:rFonts w:ascii="Microsoft YaHei UI" w:hAnsi="Microsoft YaHei UI" w:eastAsia="Microsoft YaHei UI" w:cs="Microsoft YaHei UI"/>
      <w:color w:val="auto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default" w:ascii="monospace" w:eastAsia="monospace" w:cs="monospace"/>
      <w:color w:val="auto"/>
      <w:sz w:val="22"/>
      <w:szCs w:val="22"/>
      <w:u w:val="none"/>
    </w:rPr>
  </w:style>
  <w:style w:type="character" w:customStyle="1" w:styleId="9">
    <w:name w:val="font81"/>
    <w:basedOn w:val="5"/>
    <w:qFormat/>
    <w:uiPriority w:val="0"/>
    <w:rPr>
      <w:rFonts w:hint="eastAsia" w:ascii="Microsoft YaHei UI" w:hAnsi="Microsoft YaHei UI" w:eastAsia="Microsoft YaHei UI" w:cs="Microsoft YaHei UI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1194</Characters>
  <Lines>0</Lines>
  <Paragraphs>0</Paragraphs>
  <TotalTime>2</TotalTime>
  <ScaleCrop>false</ScaleCrop>
  <LinksUpToDate>false</LinksUpToDate>
  <CharactersWithSpaces>1270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2024-01-04T03:55:00Z</dcterms:created>
  <dc:creator>李昂</dc:creator>
  <cp:lastModifiedBy> </cp:lastModifiedBy>
  <cp:lastPrinted>2024-10-15T03:32:00Z</cp:lastPrinted>
  <dcterms:modified xsi:type="dcterms:W3CDTF">2024-10-21T06:23:23Z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B7AF81AB3D09419A94A6C11FE4A01032_12</vt:lpwstr>
  </property>
</Properties>
</file>